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附件一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jc w:val="center"/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 w:ascii="楷体_GB2312" w:hAnsi="仿宋_GB2312" w:eastAsia="楷体_GB2312" w:cs="仿宋_GB2312"/>
                <w:b/>
                <w:bCs/>
                <w:sz w:val="32"/>
                <w:szCs w:val="32"/>
              </w:rPr>
              <w:t>昆明市民办教育协会会员单位宣传联络人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负责人姓名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840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636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2024-02-29T07:56:58Z</dcterms:created>
  <dc:creator>Administrator</dc:creator>
  <cp:lastModifiedBy>Ying</cp:lastModifiedBy>
  <dcterms:modified xsi:type="dcterms:W3CDTF">2024-02-29T07:57:10Z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69A492DFC05642E684E086CB04048C82_13</vt:lpwstr>
  </property>
</Properties>
</file>